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Понедельник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Задания на   13 апреля</w:t>
      </w:r>
    </w:p>
    <w:tbl>
      <w:tblPr>
        <w:tblStyle w:val="a5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В.Распутин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. «Прощание с Матерой»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Отправить аудио учителю лично</w:t>
            </w:r>
          </w:p>
        </w:tc>
      </w:tr>
      <w:tr w:rsidR="00E66AF1" w:rsidRPr="000513EF">
        <w:trPr>
          <w:trHeight w:val="170"/>
        </w:trPr>
        <w:tc>
          <w:tcPr>
            <w:tcW w:w="9669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о воинской обязанности.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смотреть видео, написать план на основе фильма, отправить учителю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Геометрический и физический смысл производной. Обобщающий урок по теме «Производная» Дом.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зад.: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тренировочные задания на РЭШ, </w:t>
            </w: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алгебра и начала математического анализа, стр.106,№32.16,№29.27, стр.92 Отправить по </w:t>
            </w:r>
            <w:proofErr w:type="spellStart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литература </w:t>
            </w:r>
            <w:proofErr w:type="spellStart"/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  <w:proofErr w:type="gramEnd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 и жизнь Х. </w:t>
            </w:r>
            <w:proofErr w:type="spellStart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, учебник 327 – 331стр.Дом.зад: Прочитать текст на стр. 327 – 331, написать конспект. </w:t>
            </w:r>
          </w:p>
        </w:tc>
      </w:tr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я. Онлайн урок.  Культура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народов  Российского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государства во II половине   XV-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XVIIв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Видеоконференция на ZOOM. С. 111 учебника. Ответить на 2,4,6 вопросы. Отправить учителю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Современная молодежь. Увлечения и интересы. Подростки сегодня. Опрос.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Страдательный залог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Учебник 7с.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126 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платформа – Российская электронная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Урок 42.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Cinemas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>
              <w:r w:rsidRPr="000513EF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https://resh.edu.ru/subject/lesson/6345/main/136937/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2.Изучить теоретический материал https://www.yaklass.ru/p/english-language/1011klass/grammar-12407/passive-voice-16182 или грамматический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справочник 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 (в учебнике)</w:t>
            </w:r>
          </w:p>
        </w:tc>
      </w:tr>
      <w:tr w:rsidR="00E66AF1" w:rsidRPr="000513EF">
        <w:tc>
          <w:tcPr>
            <w:tcW w:w="9669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Веде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броски мяча. Тактика.</w:t>
            </w:r>
          </w:p>
          <w:p w:rsidR="00E66AF1" w:rsidRPr="000513EF" w:rsidRDefault="00E66A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Задания на   14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и способы получения аминов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https://www.sites.google.com/site/himulacom/z</w:t>
              </w:r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vonok-na-urok/10-klass---tretij-god-obucenia/urok-no53-aminy-stroenie-i-svojstva-aminov-predelnogo-rada-anilin-kak-predstavitel-aromaticeskih-amin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6,7 после п.25 (226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Гражданское общество и государство. </w:t>
            </w:r>
            <w:hyperlink r:id="rId6"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https://infourok.ru/prezentaciya-po-obschestvoznaniyu-na-temu-grazhdanskoe-obschestvo-i-pravovoe-gosudarstvo-kla</w:t>
              </w:r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ss-915623.html</w:t>
              </w:r>
            </w:hyperlink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 штрихи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гражданского общества. Отправить учителю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Частицы Совершенствование орфографических навыков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Подобрать пример из литературы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Отправить лично учителю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Закономерности наследования, установленные Г. Менделем. Законы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Менделя. Моногибридное скрещивание.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РЭШ.Урок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 w:rsidRPr="000513E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https://resh.edu.ru/subject/lesson/5386/start/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тренировочные задания и отправить учителю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</w:tc>
      </w:tr>
      <w:tr w:rsidR="00E66AF1" w:rsidRPr="000513EF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AF1" w:rsidRPr="000513EF" w:rsidRDefault="000513E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Тема: Контрольная работа №12 по теме «Применение производной»</w:t>
            </w:r>
          </w:p>
          <w:p w:rsidR="00E66AF1" w:rsidRPr="000513EF" w:rsidRDefault="000513E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(фото)отправить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Тема: Электронная проводимость металлов. Зависимость сопротивления от температуры.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0513E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https://resh.edu.ru/subject/lesson/3775/main/107861/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Дом.з.Основная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часть См.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Тренировочное задание 1 и 2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Онлайн </w:t>
            </w:r>
            <w:proofErr w:type="spellStart"/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урок.: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ошибками. Понятие вектора. Модуль вектора, равенство векторов. Видеоконференция на ЗООМ. Урок 17.</w:t>
            </w:r>
            <w:hyperlink r:id="rId9">
              <w:r w:rsidRPr="000513EF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">
              <w:r w:rsidRPr="000513E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https://resh.edu.ru/subject/lesson/4758/main/21652/</w:t>
              </w:r>
            </w:hyperlink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Дом.зад.: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тренировочные задания из РЭШ. Отправить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Кинотеатр. Страдательный залог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Учебник 7с.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126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Фразовый глагол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turn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Образование сложных прилагательных.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платформа – Российская электронная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школа. 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Урок 42.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Cinemas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Pr="000513EF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https://resh.edu.ru/subject/lesson/6345/main/136937/</w:t>
              </w:r>
            </w:hyperlink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1.упр.1,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2,стр.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 учебник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2.Изучить теоретический материал</w:t>
            </w:r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12">
              <w:r w:rsidRPr="000513EF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https://www.yaklass.ru/p/english-language/1011-klass/grammar-12407/passive-voice-16182/re-41c8614b-8e28-41df-b120-2d5b34fd62ab/ae?resultId=2484695557</w:t>
              </w:r>
            </w:hyperlink>
          </w:p>
          <w:p w:rsidR="00E66AF1" w:rsidRPr="000513EF" w:rsidRDefault="000513EF">
            <w:pPr>
              <w:keepLines/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или грамматический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справочник 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 (в учебнике)</w:t>
            </w:r>
          </w:p>
          <w:p w:rsidR="00E66AF1" w:rsidRPr="000513EF" w:rsidRDefault="00E66AF1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 Те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ма: </w:t>
            </w:r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на тему </w:t>
            </w:r>
            <w:proofErr w:type="gram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Ямьле</w:t>
            </w:r>
            <w:proofErr w:type="spellEnd"/>
            <w:proofErr w:type="gram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“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Илдә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тынычлык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булсын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Тугры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дус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җанлы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хэзинә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” на выбор. Дом. зад: Написать сочинение на тему «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Ямьле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proofErr w:type="gram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»,“</w:t>
            </w:r>
            <w:proofErr w:type="gram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Илдә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тынычлык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булсын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”,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Тугры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дус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җанлы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хэзинә</w:t>
            </w:r>
            <w:proofErr w:type="spellEnd"/>
            <w:r w:rsidRPr="000513EF">
              <w:rPr>
                <w:rFonts w:ascii="Times New Roman" w:hAnsi="Times New Roman" w:cs="Times New Roman"/>
                <w:b/>
                <w:sz w:val="24"/>
                <w:szCs w:val="24"/>
              </w:rPr>
              <w:t>” на выбор.</w:t>
            </w:r>
          </w:p>
          <w:p w:rsidR="00E66AF1" w:rsidRPr="000513EF" w:rsidRDefault="00E66AF1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AF1" w:rsidRPr="000513EF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6AF1" w:rsidRPr="000513EF" w:rsidRDefault="000513EF" w:rsidP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Тайны русской орфографии</w:t>
            </w:r>
          </w:p>
          <w:p w:rsidR="00E66AF1" w:rsidRPr="000513EF" w:rsidRDefault="000513EF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Не с разными частями речи</w:t>
            </w:r>
          </w:p>
          <w:p w:rsidR="00E66AF1" w:rsidRPr="000513EF" w:rsidRDefault="000513EF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материал по сборнику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С.В.Драбкиной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Д.И.Субботина</w:t>
            </w:r>
            <w:proofErr w:type="spellEnd"/>
          </w:p>
          <w:p w:rsidR="00E66AF1" w:rsidRPr="000513EF" w:rsidRDefault="000513EF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тестовые задания</w:t>
            </w:r>
          </w:p>
          <w:p w:rsidR="00E66AF1" w:rsidRPr="000513EF" w:rsidRDefault="000513EF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группу  (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ЕГЭ рус 2021)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по теме: «Амины»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Инд. работы учащимся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.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Баскетбол. 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Тактические действия игрока.</w:t>
            </w:r>
          </w:p>
        </w:tc>
      </w:tr>
    </w:tbl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79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 Английский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предложения. Тренировочные упражнения в платформе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3">
              <w:r w:rsidRPr="000513E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https://www.yaklass.ru/p/english-language/1011-klass/grammar-12407/conditionals-16023</w:t>
              </w:r>
            </w:hyperlink>
          </w:p>
        </w:tc>
      </w:tr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. «Царь-рыба»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пересказ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Отправить аудио учителю лично</w:t>
            </w:r>
          </w:p>
        </w:tc>
      </w:tr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Компланарные векторы. Правило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параллелепипеда.Урок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18.Просмотр интерактивного материала на РЭШ. </w:t>
            </w:r>
            <w:hyperlink r:id="rId14"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https://resh.edu.ru/subject/lesson/6404/start/132055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0513E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Видеоконференция на ZOOM.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0513E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Выполнить: №359, П.39, П.40, П.41 - прочитать, стр.85-87. уч. Геометрия 10-11. </w:t>
            </w:r>
          </w:p>
        </w:tc>
      </w:tr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«Решение задач»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Решение задач на нахождение наибольшего и наименьшего значений функции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Выполнить задания из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20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Вар. 21 и вар.25 №12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отправить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урок. Политический процесс в России. Видеоконференция на ZOOM. Ответить на вопросы: 1. Что такое политический процесс? 2.  Структура политического процесса. 3. Особенности политического процесса в России. Отправить учителю по личному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66AF1" w:rsidRPr="000513EF">
        <w:tc>
          <w:tcPr>
            <w:tcW w:w="9795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Информатика и ИКТ. Онлайн урок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Дискретные модели данных в компьютере. Представление чисел. Платформа РЭШ </w:t>
            </w:r>
            <w:hyperlink r:id="rId15"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https://resh.edu.ru/subject/lesson/5556/main/166554/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1, отправить на личный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Аминокислоты: строение молекулы, изомерия, номенклатура получение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РЭШ. Урок 12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Pr="000513E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https://resh.edu.ru/subject/lesson/4743/start/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и отправить по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(фото)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Баскетбол. Тактические действия игрока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Разложение вектора по трём некомпланарным векторам. Видеокон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ференция на ЗООМ. Интерактивный материал на РЭШ. Урок 18 </w:t>
            </w:r>
            <w:hyperlink r:id="rId17">
              <w:r w:rsidRPr="000513E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https://resh.edu.ru/subject/lesson/6404/main/132059/</w:t>
              </w:r>
            </w:hyperlink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Дом. 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задание: Учебник Геометрия 10-11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П.41-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прочитать,№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367,№364.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</w:t>
            </w: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(фото) отправить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учителя. 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E66AF1" w:rsidRPr="000513EF" w:rsidRDefault="000513EF" w:rsidP="000513EF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Тема. Электрический ток в полупроводниках.</w:t>
            </w:r>
          </w:p>
          <w:p w:rsidR="00E66AF1" w:rsidRPr="000513EF" w:rsidRDefault="000513EF">
            <w:pPr>
              <w:spacing w:before="240" w:after="24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</w:t>
            </w:r>
            <w:hyperlink r:id="rId18">
              <w:r w:rsidRPr="000513E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 w:rsidRPr="000513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https://resh.edu.ru/subject/lesson/6294/main/49449/</w:t>
              </w:r>
            </w:hyperlink>
          </w:p>
          <w:p w:rsidR="00E66AF1" w:rsidRPr="000513EF" w:rsidRDefault="000513EF" w:rsidP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часть, см. </w:t>
            </w:r>
            <w:proofErr w:type="spellStart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Сознательно бездетный брак. Идеология бездетных семей.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мнение по теме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использованием подпрограмм. Смотреть презентацию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http://www.myshared.ru/slide/398695/</w:t>
            </w:r>
          </w:p>
        </w:tc>
      </w:tr>
    </w:tbl>
    <w:p w:rsidR="00E66AF1" w:rsidRPr="000513EF" w:rsidRDefault="00E66A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13EF"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E66AF1" w:rsidRPr="000513EF" w:rsidRDefault="000513E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0513EF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все типы взаимодействия неаллельных генов.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 типы решения задач по ссылке.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">
              <w:r w:rsidRPr="000513E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https://helpiks.org/5-17901.html</w:t>
              </w:r>
            </w:hyperlink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Сочинение по произведениям «Деревенской прозы»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Отправить учителю лично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7d. Гастон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Лерокс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«Призрак оперы». Чтение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детальным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пониманием,  с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извлечением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 информации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128-129 учебник</w:t>
            </w:r>
          </w:p>
          <w:p w:rsidR="00E66AF1" w:rsidRPr="000513EF" w:rsidRDefault="000513E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43 “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Opera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">
              <w:r w:rsidRPr="000513E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https://resh.edu.ru/subject/lesson/4646/train/137014/</w:t>
              </w:r>
            </w:hyperlink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 Предпосылки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  общественного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строя  в России.</w:t>
            </w: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https://resh.edu.ru/subject/lesson/3173/main/ Ответить на 1-5 тренировочных вопроса. Отправить учителю по личному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6AF1" w:rsidRPr="000513EF"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 Учитель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География транспорта мира. 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 виды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транспорта и связи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Изучить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стр150-158  . Составить таблицу в тетради:” Особенности различных видов транспорта</w:t>
            </w: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” :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1.Виды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-та 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2 .Особенности</w:t>
            </w:r>
            <w:proofErr w:type="gram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>-та</w:t>
            </w:r>
          </w:p>
        </w:tc>
      </w:tr>
      <w:tr w:rsidR="00E66AF1" w:rsidRPr="000513EF">
        <w:trPr>
          <w:trHeight w:val="70"/>
        </w:trPr>
        <w:tc>
          <w:tcPr>
            <w:tcW w:w="9810" w:type="dxa"/>
          </w:tcPr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Тема: Ассоциативное мышление. </w:t>
            </w:r>
          </w:p>
          <w:p w:rsidR="00E66AF1" w:rsidRPr="000513EF" w:rsidRDefault="000513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Дом.з</w:t>
            </w:r>
            <w:proofErr w:type="spellEnd"/>
            <w:r w:rsidRPr="000513EF">
              <w:rPr>
                <w:rFonts w:ascii="Times New Roman" w:hAnsi="Times New Roman" w:cs="Times New Roman"/>
                <w:sz w:val="24"/>
                <w:szCs w:val="24"/>
              </w:rPr>
              <w:t>. Читать из учебника тему 37, стр. 204</w:t>
            </w:r>
          </w:p>
        </w:tc>
      </w:tr>
    </w:tbl>
    <w:p w:rsidR="00E66AF1" w:rsidRDefault="00E66AF1"/>
    <w:sectPr w:rsidR="00E66AF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F1"/>
    <w:rsid w:val="000513EF"/>
    <w:rsid w:val="00E6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66340-64AE-4559-9205-68F871C4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775/main/107861/" TargetMode="External"/><Relationship Id="rId13" Type="http://schemas.openxmlformats.org/officeDocument/2006/relationships/hyperlink" Target="https://www.yaklass.ru/p/english-language/1011-klass/grammar-12407/conditionals-16023" TargetMode="External"/><Relationship Id="rId18" Type="http://schemas.openxmlformats.org/officeDocument/2006/relationships/hyperlink" Target="https://resh.edu.ru/subject/lesson/6294/main/4944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4646/train/137014/" TargetMode="External"/><Relationship Id="rId7" Type="http://schemas.openxmlformats.org/officeDocument/2006/relationships/hyperlink" Target="https://resh.edu.ru/subject/lesson/5386/start/" TargetMode="External"/><Relationship Id="rId12" Type="http://schemas.openxmlformats.org/officeDocument/2006/relationships/hyperlink" Target="https://www.yaklass.ru/p/english-language/1011-klass/grammar-12407/passive-voice-16182/re-41c8614b-8e28-41df-b120-2d5b34fd62ab/ae?resultId=2484695557" TargetMode="External"/><Relationship Id="rId17" Type="http://schemas.openxmlformats.org/officeDocument/2006/relationships/hyperlink" Target="https://resh.edu.ru/subject/lesson/6404/main/13205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743/start/" TargetMode="External"/><Relationship Id="rId20" Type="http://schemas.openxmlformats.org/officeDocument/2006/relationships/hyperlink" Target="https://helpiks.org/5-1790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obschestvoznaniyu-na-temu-grazhdanskoe-obschestvo-i-pravovoe-gosudarstvo-klass-915623.html" TargetMode="External"/><Relationship Id="rId11" Type="http://schemas.openxmlformats.org/officeDocument/2006/relationships/hyperlink" Target="https://resh.edu.ru/subject/lesson/6345/main/136937/" TargetMode="External"/><Relationship Id="rId5" Type="http://schemas.openxmlformats.org/officeDocument/2006/relationships/hyperlink" Target="https://www.sites.google.com/site/himulacom/zvonok-na-urok/10-klass---tretij-god-obucenia/urok-no53-aminy-stroenie-i-svojstva-aminov-predelnogo-rada-anilin-kak-predstavitel-aromaticeskih-aminov" TargetMode="External"/><Relationship Id="rId15" Type="http://schemas.openxmlformats.org/officeDocument/2006/relationships/hyperlink" Target="https://resh.edu.ru/subject/lesson/5556/main/16655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4758/main/21652/" TargetMode="External"/><Relationship Id="rId19" Type="http://schemas.openxmlformats.org/officeDocument/2006/relationships/hyperlink" Target="https://resh.edu.ru/subject/lesson/6294/main/49449/" TargetMode="External"/><Relationship Id="rId4" Type="http://schemas.openxmlformats.org/officeDocument/2006/relationships/hyperlink" Target="https://resh.edu.ru/subject/lesson/6345/main/136937/" TargetMode="External"/><Relationship Id="rId9" Type="http://schemas.openxmlformats.org/officeDocument/2006/relationships/hyperlink" Target="https://resh.edu.ru/subject/lesson/4758/main/21652/" TargetMode="External"/><Relationship Id="rId14" Type="http://schemas.openxmlformats.org/officeDocument/2006/relationships/hyperlink" Target="https://resh.edu.ru/subject/lesson/6404/start/13205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1405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2020-04-16T17:49:00Z</dcterms:created>
  <dcterms:modified xsi:type="dcterms:W3CDTF">2020-04-16T17:52:00Z</dcterms:modified>
</cp:coreProperties>
</file>